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E1" w:rsidRPr="00BD7AEB" w:rsidRDefault="00692C53" w:rsidP="00BD7AEB">
      <w:pPr>
        <w:jc w:val="center"/>
        <w:rPr>
          <w:sz w:val="24"/>
          <w:szCs w:val="24"/>
        </w:rPr>
      </w:pPr>
      <w:r>
        <w:t xml:space="preserve">  </w:t>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8D1453">
        <w:rPr>
          <w:noProof/>
          <w:lang w:eastAsia="it-IT"/>
        </w:rPr>
        <w:drawing>
          <wp:anchor distT="0" distB="0" distL="114300" distR="114300" simplePos="0" relativeHeight="251637760" behindDoc="1" locked="0" layoutInCell="1" allowOverlap="1" wp14:anchorId="350CEDB2" wp14:editId="4C078B1F">
            <wp:simplePos x="0" y="0"/>
            <wp:positionH relativeFrom="column">
              <wp:posOffset>3201035</wp:posOffset>
            </wp:positionH>
            <wp:positionV relativeFrom="page">
              <wp:posOffset>242570</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82A">
        <w:rPr>
          <w:noProof/>
          <w:lang w:eastAsia="it-IT"/>
        </w:rPr>
        <w:drawing>
          <wp:anchor distT="0" distB="0" distL="114300" distR="114300" simplePos="0" relativeHeight="251631616" behindDoc="0" locked="0" layoutInCell="1" allowOverlap="1" wp14:anchorId="58710CB6" wp14:editId="040183E7">
            <wp:simplePos x="0" y="0"/>
            <wp:positionH relativeFrom="column">
              <wp:posOffset>1880235</wp:posOffset>
            </wp:positionH>
            <wp:positionV relativeFrom="page">
              <wp:posOffset>295275</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35712" behindDoc="0" locked="0" layoutInCell="1" allowOverlap="1" wp14:anchorId="492DE9F8" wp14:editId="017599A7">
            <wp:simplePos x="0" y="0"/>
            <wp:positionH relativeFrom="column">
              <wp:posOffset>5325996</wp:posOffset>
            </wp:positionH>
            <wp:positionV relativeFrom="page">
              <wp:posOffset>345588</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27520" behindDoc="0" locked="0" layoutInCell="1" allowOverlap="1" wp14:anchorId="179444E2" wp14:editId="2E2341D5">
            <wp:simplePos x="0" y="0"/>
            <wp:positionH relativeFrom="column">
              <wp:posOffset>-291465</wp:posOffset>
            </wp:positionH>
            <wp:positionV relativeFrom="page">
              <wp:posOffset>264160</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6AE" w:rsidRDefault="006366AE" w:rsidP="004629E0">
      <w:pPr>
        <w:spacing w:after="0" w:line="240" w:lineRule="auto"/>
        <w:jc w:val="center"/>
        <w:rPr>
          <w:rFonts w:ascii="Calibri" w:hAnsi="Calibri" w:cs="Calibri"/>
        </w:rPr>
      </w:pPr>
    </w:p>
    <w:p w:rsidR="00211F7C" w:rsidRPr="00211F7C" w:rsidRDefault="00211F7C" w:rsidP="00211F7C">
      <w:pPr>
        <w:rPr>
          <w:rFonts w:ascii="Times New Roman" w:hAnsi="Times New Roman" w:cs="Times New Roman"/>
          <w:b/>
          <w:sz w:val="24"/>
          <w:szCs w:val="24"/>
        </w:rPr>
      </w:pPr>
      <w:r w:rsidRPr="00211F7C">
        <w:rPr>
          <w:rFonts w:ascii="Times New Roman" w:hAnsi="Times New Roman" w:cs="Times New Roman"/>
          <w:b/>
          <w:sz w:val="24"/>
          <w:szCs w:val="24"/>
        </w:rPr>
        <w:t>….a proposito di rinnovo contrattuale.</w:t>
      </w:r>
    </w:p>
    <w:p w:rsidR="00211F7C" w:rsidRPr="00211F7C" w:rsidRDefault="00211F7C" w:rsidP="00211F7C">
      <w:pPr>
        <w:rPr>
          <w:rFonts w:ascii="Times New Roman" w:hAnsi="Times New Roman" w:cs="Times New Roman"/>
          <w:sz w:val="24"/>
          <w:szCs w:val="24"/>
        </w:rPr>
      </w:pPr>
      <w:r w:rsidRPr="00211F7C">
        <w:rPr>
          <w:rFonts w:ascii="Times New Roman" w:hAnsi="Times New Roman" w:cs="Times New Roman"/>
          <w:sz w:val="24"/>
          <w:szCs w:val="24"/>
        </w:rPr>
        <w:t>Dopo la momentanea sospensione delle trattative per il rinnovo del CCNL stanno girando in categoria comunicati e volantini contenti letture politiche strumentali dei fatti che hanno determinato il rinvio del confronto.</w:t>
      </w:r>
    </w:p>
    <w:p w:rsidR="00211F7C" w:rsidRPr="00211F7C" w:rsidRDefault="00211F7C" w:rsidP="00211F7C">
      <w:pPr>
        <w:rPr>
          <w:rFonts w:ascii="Times New Roman" w:hAnsi="Times New Roman" w:cs="Times New Roman"/>
          <w:sz w:val="24"/>
          <w:szCs w:val="24"/>
        </w:rPr>
      </w:pPr>
      <w:r w:rsidRPr="00211F7C">
        <w:rPr>
          <w:rFonts w:ascii="Times New Roman" w:hAnsi="Times New Roman" w:cs="Times New Roman"/>
          <w:sz w:val="24"/>
          <w:szCs w:val="24"/>
        </w:rPr>
        <w:t>La responsabilità della mancata chiusura del CCNL il giorno 9 marzo è senz’altro della controparte aziendale che, nella fase conclusiva di una trattativa comunque difficile e complessa per i temi in discussione (part time, regole di relazioni industriali, regimi di orario, aumenti economici, trasferimenti ecc.), ha introdotto questioni dirimenti e pregiudiziali anziché offrire, come si fa di norma, mediazioni e avanzamenti che mettano d’accordo le Parti. Noi eravamo pronti a trovare soluzioni condivise.</w:t>
      </w:r>
    </w:p>
    <w:p w:rsidR="00211F7C" w:rsidRPr="00211F7C" w:rsidRDefault="00211F7C" w:rsidP="00211F7C">
      <w:pPr>
        <w:rPr>
          <w:rFonts w:ascii="Times New Roman" w:hAnsi="Times New Roman" w:cs="Times New Roman"/>
          <w:sz w:val="24"/>
          <w:szCs w:val="24"/>
        </w:rPr>
      </w:pPr>
      <w:r w:rsidRPr="00211F7C">
        <w:rPr>
          <w:rFonts w:ascii="Times New Roman" w:hAnsi="Times New Roman" w:cs="Times New Roman"/>
          <w:sz w:val="24"/>
          <w:szCs w:val="24"/>
        </w:rPr>
        <w:t>Immaginare di ottenere in poche ore l’assenso sindacale (per la verità una parte del tavolo questo assenso lo ha dato immediatamente) su una proposta – l’area unica dei quadri – antitetica rispetto ai contenuti della piattaforma e mai discussa al tavolo negoziale fino a quel momento (proposta che ha notevoli ricadute di natura economica, gestionale e forse anche previdenziale per decine di migliaia di lavoratori) è stata certamente una valutazione poco prudente da parte aziendale.</w:t>
      </w:r>
    </w:p>
    <w:p w:rsidR="00211F7C" w:rsidRPr="00211F7C" w:rsidRDefault="00211F7C" w:rsidP="00211F7C">
      <w:pPr>
        <w:rPr>
          <w:rFonts w:ascii="Times New Roman" w:hAnsi="Times New Roman" w:cs="Times New Roman"/>
          <w:sz w:val="24"/>
          <w:szCs w:val="24"/>
        </w:rPr>
      </w:pPr>
      <w:r w:rsidRPr="00211F7C">
        <w:rPr>
          <w:rFonts w:ascii="Times New Roman" w:hAnsi="Times New Roman" w:cs="Times New Roman"/>
          <w:sz w:val="24"/>
          <w:szCs w:val="24"/>
        </w:rPr>
        <w:t>Se qualche sindacato più riformista di noi pensa che la proposta aziendale sull’unificazione dell’area quadri sia una visione negoziale moderna o tuteli a sufficienza i lavoratori, ebbene noi la pensiamo in senso diametralmente opposto!.</w:t>
      </w:r>
    </w:p>
    <w:p w:rsidR="00211F7C" w:rsidRPr="00211F7C" w:rsidRDefault="00211F7C" w:rsidP="00211F7C">
      <w:pPr>
        <w:rPr>
          <w:rFonts w:ascii="Times New Roman" w:hAnsi="Times New Roman" w:cs="Times New Roman"/>
          <w:sz w:val="24"/>
          <w:szCs w:val="24"/>
        </w:rPr>
      </w:pPr>
      <w:r w:rsidRPr="00211F7C">
        <w:rPr>
          <w:rFonts w:ascii="Times New Roman" w:hAnsi="Times New Roman" w:cs="Times New Roman"/>
          <w:sz w:val="24"/>
          <w:szCs w:val="24"/>
        </w:rPr>
        <w:t xml:space="preserve">Riteniamo invece che serva tempo per valutare questa proposta, ma soprattutto servano garanzie su come verrà utilizzata la totale fungibilità tra le posizioni che l’Azienda chiede. Occorre poi garantire le professionalità oltre che i livelli reddituali acquisiti. </w:t>
      </w:r>
    </w:p>
    <w:p w:rsidR="00211F7C" w:rsidRPr="00211F7C" w:rsidRDefault="00211F7C" w:rsidP="00211F7C">
      <w:pPr>
        <w:rPr>
          <w:rFonts w:ascii="Times New Roman" w:hAnsi="Times New Roman" w:cs="Times New Roman"/>
          <w:sz w:val="24"/>
          <w:szCs w:val="24"/>
        </w:rPr>
      </w:pPr>
      <w:r w:rsidRPr="00211F7C">
        <w:rPr>
          <w:rFonts w:ascii="Times New Roman" w:hAnsi="Times New Roman" w:cs="Times New Roman"/>
          <w:sz w:val="24"/>
          <w:szCs w:val="24"/>
        </w:rPr>
        <w:t>Se alcune OO.SS. sono pronte a sottoscrivere un CCNL a prescindere dai contenuti ma solo come mero atto di fede, ebbene noi siamo laici.</w:t>
      </w:r>
    </w:p>
    <w:p w:rsidR="00211F7C" w:rsidRPr="00211F7C" w:rsidRDefault="00211F7C" w:rsidP="00211F7C">
      <w:pPr>
        <w:rPr>
          <w:rFonts w:ascii="Times New Roman" w:hAnsi="Times New Roman" w:cs="Times New Roman"/>
          <w:sz w:val="24"/>
          <w:szCs w:val="24"/>
        </w:rPr>
      </w:pPr>
      <w:r w:rsidRPr="00211F7C">
        <w:rPr>
          <w:rFonts w:ascii="Times New Roman" w:hAnsi="Times New Roman" w:cs="Times New Roman"/>
          <w:sz w:val="24"/>
          <w:szCs w:val="24"/>
        </w:rPr>
        <w:t xml:space="preserve">Questo rinnovo è particolarmente delicato per la nostra categoria; i lavoratori ci chiedono di non abbassare le tutele normative oggi presenti, anche a costo di un euro in meno di aumento salariale.  </w:t>
      </w:r>
    </w:p>
    <w:p w:rsidR="00211F7C" w:rsidRDefault="00211F7C" w:rsidP="00211F7C">
      <w:pPr>
        <w:rPr>
          <w:rFonts w:ascii="Times New Roman" w:hAnsi="Times New Roman" w:cs="Times New Roman"/>
          <w:sz w:val="24"/>
          <w:szCs w:val="24"/>
        </w:rPr>
      </w:pPr>
      <w:r w:rsidRPr="00211F7C">
        <w:rPr>
          <w:rFonts w:ascii="Times New Roman" w:hAnsi="Times New Roman" w:cs="Times New Roman"/>
          <w:sz w:val="24"/>
          <w:szCs w:val="24"/>
        </w:rPr>
        <w:t>E noi cercheremo di portare in fondo il mandato che i lavoratori ci hanno affidato.</w:t>
      </w:r>
    </w:p>
    <w:p w:rsidR="004739BB" w:rsidRPr="00211F7C" w:rsidRDefault="004739BB" w:rsidP="00211F7C">
      <w:pPr>
        <w:rPr>
          <w:rFonts w:ascii="Times New Roman" w:hAnsi="Times New Roman" w:cs="Times New Roman"/>
          <w:sz w:val="24"/>
          <w:szCs w:val="24"/>
        </w:rPr>
      </w:pPr>
      <w:r>
        <w:rPr>
          <w:rFonts w:ascii="Times New Roman" w:hAnsi="Times New Roman" w:cs="Times New Roman"/>
          <w:sz w:val="24"/>
          <w:szCs w:val="24"/>
        </w:rPr>
        <w:t>Roma, 15 marzo 2017</w:t>
      </w:r>
      <w:bookmarkStart w:id="0" w:name="_GoBack"/>
      <w:bookmarkEnd w:id="0"/>
    </w:p>
    <w:p w:rsidR="00F14672" w:rsidRPr="00211F7C" w:rsidRDefault="00F14672" w:rsidP="00F14672">
      <w:pPr>
        <w:spacing w:after="0" w:line="240" w:lineRule="auto"/>
        <w:jc w:val="center"/>
        <w:rPr>
          <w:rFonts w:ascii="Calibri" w:hAnsi="Calibri" w:cs="Calibri"/>
          <w:sz w:val="24"/>
          <w:szCs w:val="24"/>
        </w:rPr>
      </w:pPr>
      <w:r w:rsidRPr="00211F7C">
        <w:rPr>
          <w:rFonts w:ascii="Calibri" w:hAnsi="Calibri" w:cs="Calibri"/>
          <w:sz w:val="24"/>
          <w:szCs w:val="24"/>
        </w:rPr>
        <w:t>LE SEGRETERIE NAZIONALI</w:t>
      </w:r>
    </w:p>
    <w:p w:rsidR="00F14672" w:rsidRPr="00211F7C" w:rsidRDefault="00F14672" w:rsidP="00F14672">
      <w:pPr>
        <w:spacing w:after="0" w:line="240" w:lineRule="auto"/>
        <w:jc w:val="center"/>
        <w:rPr>
          <w:rFonts w:ascii="Calibri" w:hAnsi="Calibri" w:cs="Calibri"/>
          <w:sz w:val="24"/>
          <w:szCs w:val="24"/>
        </w:rPr>
      </w:pPr>
    </w:p>
    <w:p w:rsidR="00F14672" w:rsidRPr="00211F7C" w:rsidRDefault="00F14672" w:rsidP="00F14672">
      <w:pPr>
        <w:spacing w:after="0" w:line="240" w:lineRule="auto"/>
        <w:jc w:val="center"/>
        <w:rPr>
          <w:rFonts w:ascii="Calibri" w:hAnsi="Calibri" w:cs="Calibri"/>
          <w:sz w:val="24"/>
          <w:szCs w:val="24"/>
        </w:rPr>
      </w:pPr>
    </w:p>
    <w:p w:rsidR="00F14672" w:rsidRPr="00211F7C" w:rsidRDefault="00F14672" w:rsidP="00F14672">
      <w:pPr>
        <w:spacing w:after="0" w:line="240" w:lineRule="auto"/>
        <w:rPr>
          <w:rFonts w:ascii="Calibri" w:hAnsi="Calibri" w:cs="Calibri"/>
          <w:b/>
          <w:sz w:val="24"/>
          <w:szCs w:val="24"/>
        </w:rPr>
      </w:pPr>
      <w:r w:rsidRPr="00211F7C">
        <w:rPr>
          <w:rFonts w:ascii="Calibri" w:hAnsi="Calibri"/>
          <w:b/>
          <w:sz w:val="24"/>
          <w:szCs w:val="24"/>
        </w:rPr>
        <w:t xml:space="preserve">           SLP- CISL                                 FAILP-CISAL                      CONFSAL  COM                 UGL-COM</w:t>
      </w:r>
    </w:p>
    <w:p w:rsidR="00F14672" w:rsidRPr="00AA2271" w:rsidRDefault="00F14672" w:rsidP="00F14672">
      <w:pPr>
        <w:spacing w:after="0" w:line="240" w:lineRule="auto"/>
        <w:ind w:left="-142"/>
        <w:rPr>
          <w:rFonts w:ascii="Calibri" w:hAnsi="Calibri"/>
          <w:sz w:val="20"/>
          <w:szCs w:val="20"/>
        </w:rPr>
      </w:pPr>
      <w:r w:rsidRPr="00211F7C">
        <w:rPr>
          <w:noProof/>
          <w:lang w:eastAsia="it-IT"/>
        </w:rPr>
        <w:drawing>
          <wp:anchor distT="0" distB="0" distL="114300" distR="114300" simplePos="0" relativeHeight="251661312" behindDoc="1" locked="0" layoutInCell="1" allowOverlap="1" wp14:anchorId="6E53A482" wp14:editId="19DAF894">
            <wp:simplePos x="0" y="0"/>
            <wp:positionH relativeFrom="column">
              <wp:posOffset>1691978</wp:posOffset>
            </wp:positionH>
            <wp:positionV relativeFrom="paragraph">
              <wp:posOffset>183894</wp:posOffset>
            </wp:positionV>
            <wp:extent cx="1047750" cy="609600"/>
            <wp:effectExtent l="0" t="0" r="0" b="0"/>
            <wp:wrapTight wrapText="bothSides">
              <wp:wrapPolygon edited="0">
                <wp:start x="0" y="0"/>
                <wp:lineTo x="0" y="20925"/>
                <wp:lineTo x="21207" y="20925"/>
                <wp:lineTo x="21207" y="0"/>
                <wp:lineTo x="0" y="0"/>
              </wp:wrapPolygon>
            </wp:wrapTight>
            <wp:docPr id="8" name="Immagine 8" descr="Firma De Candiz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De Candizi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F7C">
        <w:rPr>
          <w:rFonts w:ascii="Calibri" w:hAnsi="Calibri"/>
          <w:sz w:val="20"/>
          <w:szCs w:val="20"/>
        </w:rPr>
        <w:t xml:space="preserve">           </w:t>
      </w:r>
      <w:r w:rsidR="00211F7C" w:rsidRPr="00211F7C">
        <w:rPr>
          <w:rFonts w:ascii="Calibri" w:hAnsi="Calibri"/>
          <w:sz w:val="20"/>
          <w:szCs w:val="20"/>
        </w:rPr>
        <w:t xml:space="preserve">   </w:t>
      </w:r>
      <w:r w:rsidRPr="00211F7C">
        <w:rPr>
          <w:rFonts w:ascii="Calibri" w:hAnsi="Calibri"/>
          <w:sz w:val="20"/>
          <w:szCs w:val="20"/>
        </w:rPr>
        <w:t xml:space="preserve">  </w:t>
      </w:r>
      <w:proofErr w:type="spellStart"/>
      <w:r w:rsidRPr="00211F7C">
        <w:rPr>
          <w:rFonts w:ascii="Calibri" w:hAnsi="Calibri"/>
          <w:sz w:val="20"/>
          <w:szCs w:val="20"/>
        </w:rPr>
        <w:t>L.Burgalassi</w:t>
      </w:r>
      <w:proofErr w:type="spellEnd"/>
      <w:r w:rsidRPr="00924DE6">
        <w:rPr>
          <w:rFonts w:ascii="Calibri" w:hAnsi="Calibri"/>
          <w:b/>
          <w:sz w:val="20"/>
          <w:szCs w:val="20"/>
        </w:rPr>
        <w:t xml:space="preserve">          </w:t>
      </w:r>
      <w:r w:rsidRPr="00AA2271">
        <w:rPr>
          <w:rFonts w:ascii="Calibri" w:hAnsi="Calibri"/>
          <w:sz w:val="20"/>
          <w:szCs w:val="20"/>
        </w:rPr>
        <w:t xml:space="preserve">    </w:t>
      </w:r>
      <w:r>
        <w:rPr>
          <w:rFonts w:ascii="Calibri" w:hAnsi="Calibri"/>
          <w:sz w:val="20"/>
          <w:szCs w:val="20"/>
        </w:rPr>
        <w:t xml:space="preserve"> </w:t>
      </w:r>
      <w:r w:rsidRPr="00AA2271">
        <w:rPr>
          <w:rFonts w:ascii="Calibri" w:hAnsi="Calibri"/>
          <w:sz w:val="20"/>
          <w:szCs w:val="20"/>
        </w:rPr>
        <w:t xml:space="preserve">  </w:t>
      </w:r>
      <w:r>
        <w:rPr>
          <w:rFonts w:ascii="Calibri" w:hAnsi="Calibri"/>
          <w:sz w:val="20"/>
          <w:szCs w:val="20"/>
        </w:rPr>
        <w:t xml:space="preserve">             </w:t>
      </w:r>
      <w:r w:rsidR="00211F7C">
        <w:rPr>
          <w:rFonts w:ascii="Calibri" w:hAnsi="Calibri"/>
          <w:sz w:val="20"/>
          <w:szCs w:val="20"/>
        </w:rPr>
        <w:t xml:space="preserve">    </w:t>
      </w:r>
      <w:r>
        <w:rPr>
          <w:rFonts w:ascii="Calibri" w:hAnsi="Calibri"/>
          <w:sz w:val="20"/>
          <w:szCs w:val="20"/>
        </w:rPr>
        <w:t xml:space="preserve"> </w:t>
      </w:r>
      <w:r w:rsidRPr="00AA2271">
        <w:rPr>
          <w:rFonts w:ascii="Calibri" w:hAnsi="Calibri"/>
          <w:sz w:val="20"/>
          <w:szCs w:val="20"/>
        </w:rPr>
        <w:t xml:space="preserve">W. De </w:t>
      </w:r>
      <w:proofErr w:type="spellStart"/>
      <w:r w:rsidRPr="00AA2271">
        <w:rPr>
          <w:rFonts w:ascii="Calibri" w:hAnsi="Calibri"/>
          <w:sz w:val="20"/>
          <w:szCs w:val="20"/>
        </w:rPr>
        <w:t>Candiziis</w:t>
      </w:r>
      <w:proofErr w:type="spellEnd"/>
      <w:r w:rsidRPr="00AA2271">
        <w:rPr>
          <w:rFonts w:ascii="Calibri" w:hAnsi="Calibri"/>
          <w:sz w:val="20"/>
          <w:szCs w:val="20"/>
        </w:rPr>
        <w:t xml:space="preserve">          </w:t>
      </w:r>
      <w:r>
        <w:rPr>
          <w:rFonts w:ascii="Calibri" w:hAnsi="Calibri"/>
          <w:sz w:val="20"/>
          <w:szCs w:val="20"/>
        </w:rPr>
        <w:t xml:space="preserve">                     </w:t>
      </w:r>
      <w:proofErr w:type="spellStart"/>
      <w:r w:rsidRPr="00AA2271">
        <w:rPr>
          <w:rFonts w:ascii="Calibri" w:hAnsi="Calibri"/>
          <w:sz w:val="20"/>
          <w:szCs w:val="20"/>
        </w:rPr>
        <w:t>R..Gallotta</w:t>
      </w:r>
      <w:proofErr w:type="spellEnd"/>
      <w:r w:rsidRPr="00AA2271">
        <w:rPr>
          <w:rFonts w:ascii="Calibri" w:hAnsi="Calibri"/>
          <w:sz w:val="20"/>
          <w:szCs w:val="20"/>
        </w:rPr>
        <w:t xml:space="preserve">         </w:t>
      </w:r>
      <w:r>
        <w:rPr>
          <w:rFonts w:ascii="Calibri" w:hAnsi="Calibri"/>
          <w:sz w:val="20"/>
          <w:szCs w:val="20"/>
        </w:rPr>
        <w:t xml:space="preserve">      </w:t>
      </w:r>
      <w:r w:rsidRPr="00AA2271">
        <w:rPr>
          <w:rFonts w:ascii="Calibri" w:hAnsi="Calibri"/>
          <w:sz w:val="20"/>
          <w:szCs w:val="20"/>
        </w:rPr>
        <w:t xml:space="preserve">     </w:t>
      </w:r>
      <w:r>
        <w:rPr>
          <w:rFonts w:ascii="Calibri" w:hAnsi="Calibri"/>
          <w:sz w:val="20"/>
          <w:szCs w:val="20"/>
        </w:rPr>
        <w:t xml:space="preserve"> </w:t>
      </w:r>
      <w:r w:rsidRPr="00AA2271">
        <w:rPr>
          <w:rFonts w:ascii="Calibri" w:hAnsi="Calibri"/>
          <w:sz w:val="20"/>
          <w:szCs w:val="20"/>
        </w:rPr>
        <w:t xml:space="preserve"> </w:t>
      </w:r>
      <w:r w:rsidR="00211F7C">
        <w:rPr>
          <w:rFonts w:ascii="Calibri" w:hAnsi="Calibri"/>
          <w:sz w:val="20"/>
          <w:szCs w:val="20"/>
        </w:rPr>
        <w:t xml:space="preserve">         </w:t>
      </w:r>
      <w:proofErr w:type="spellStart"/>
      <w:r w:rsidRPr="00AA2271">
        <w:rPr>
          <w:rFonts w:ascii="Calibri" w:hAnsi="Calibri"/>
          <w:sz w:val="20"/>
          <w:szCs w:val="20"/>
        </w:rPr>
        <w:t>S.Muscarella</w:t>
      </w:r>
      <w:proofErr w:type="spellEnd"/>
    </w:p>
    <w:p w:rsidR="00F14672" w:rsidRDefault="00211F7C" w:rsidP="00F14672">
      <w:pPr>
        <w:ind w:left="-142"/>
        <w:jc w:val="center"/>
      </w:pPr>
      <w:r w:rsidRPr="00924DE6">
        <w:rPr>
          <w:b/>
          <w:noProof/>
          <w:lang w:eastAsia="it-IT"/>
        </w:rPr>
        <w:drawing>
          <wp:anchor distT="0" distB="0" distL="114300" distR="114300" simplePos="0" relativeHeight="251659264" behindDoc="1" locked="0" layoutInCell="1" allowOverlap="1" wp14:anchorId="64673A39" wp14:editId="67318F1F">
            <wp:simplePos x="0" y="0"/>
            <wp:positionH relativeFrom="column">
              <wp:posOffset>4906010</wp:posOffset>
            </wp:positionH>
            <wp:positionV relativeFrom="paragraph">
              <wp:posOffset>48260</wp:posOffset>
            </wp:positionV>
            <wp:extent cx="1017270" cy="450215"/>
            <wp:effectExtent l="0" t="0" r="0" b="6985"/>
            <wp:wrapTight wrapText="bothSides">
              <wp:wrapPolygon edited="0">
                <wp:start x="0" y="0"/>
                <wp:lineTo x="0" y="21021"/>
                <wp:lineTo x="21034" y="21021"/>
                <wp:lineTo x="21034" y="0"/>
                <wp:lineTo x="0" y="0"/>
              </wp:wrapPolygon>
            </wp:wrapTight>
            <wp:docPr id="7" name="Immagine 7" descr="firma muscarella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ma muscarella copi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27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672" w:rsidRPr="00924DE6">
        <w:rPr>
          <w:b/>
          <w:noProof/>
          <w:lang w:eastAsia="it-IT"/>
        </w:rPr>
        <w:drawing>
          <wp:anchor distT="0" distB="0" distL="114300" distR="114300" simplePos="0" relativeHeight="251662336" behindDoc="0" locked="0" layoutInCell="1" allowOverlap="1" wp14:anchorId="007F083B" wp14:editId="246B7755">
            <wp:simplePos x="0" y="0"/>
            <wp:positionH relativeFrom="column">
              <wp:posOffset>159130</wp:posOffset>
            </wp:positionH>
            <wp:positionV relativeFrom="paragraph">
              <wp:posOffset>27247</wp:posOffset>
            </wp:positionV>
            <wp:extent cx="937260" cy="626364"/>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luca 2.jp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37260" cy="626364"/>
                    </a:xfrm>
                    <a:prstGeom prst="rect">
                      <a:avLst/>
                    </a:prstGeom>
                  </pic:spPr>
                </pic:pic>
              </a:graphicData>
            </a:graphic>
            <wp14:sizeRelH relativeFrom="page">
              <wp14:pctWidth>0</wp14:pctWidth>
            </wp14:sizeRelH>
            <wp14:sizeRelV relativeFrom="page">
              <wp14:pctHeight>0</wp14:pctHeight>
            </wp14:sizeRelV>
          </wp:anchor>
        </w:drawing>
      </w:r>
      <w:r w:rsidR="00F14672" w:rsidRPr="00924DE6">
        <w:rPr>
          <w:b/>
          <w:noProof/>
          <w:lang w:eastAsia="it-IT"/>
        </w:rPr>
        <w:drawing>
          <wp:anchor distT="0" distB="0" distL="114300" distR="114300" simplePos="0" relativeHeight="251660288" behindDoc="1" locked="0" layoutInCell="1" allowOverlap="1" wp14:anchorId="49CDBEB0" wp14:editId="75193DDD">
            <wp:simplePos x="0" y="0"/>
            <wp:positionH relativeFrom="column">
              <wp:posOffset>3304334</wp:posOffset>
            </wp:positionH>
            <wp:positionV relativeFrom="paragraph">
              <wp:posOffset>32385</wp:posOffset>
            </wp:positionV>
            <wp:extent cx="895350" cy="762000"/>
            <wp:effectExtent l="0" t="0" r="0" b="0"/>
            <wp:wrapTight wrapText="bothSides">
              <wp:wrapPolygon edited="0">
                <wp:start x="0" y="0"/>
                <wp:lineTo x="0" y="21060"/>
                <wp:lineTo x="21140" y="21060"/>
                <wp:lineTo x="21140" y="0"/>
                <wp:lineTo x="0" y="0"/>
              </wp:wrapPolygon>
            </wp:wrapTight>
            <wp:docPr id="11" name="Immagine 11" descr="gal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llot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672" w:rsidRPr="00376717" w:rsidRDefault="00F14672" w:rsidP="00F14672"/>
    <w:p w:rsidR="006053C4" w:rsidRPr="00376717" w:rsidRDefault="006053C4" w:rsidP="00F14672">
      <w:pPr>
        <w:spacing w:line="480" w:lineRule="auto"/>
        <w:ind w:left="-142"/>
        <w:jc w:val="both"/>
      </w:pPr>
    </w:p>
    <w:sectPr w:rsidR="006053C4" w:rsidRPr="003767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56EDF"/>
    <w:rsid w:val="001D382A"/>
    <w:rsid w:val="00211F7C"/>
    <w:rsid w:val="0024558A"/>
    <w:rsid w:val="00285C85"/>
    <w:rsid w:val="002879A8"/>
    <w:rsid w:val="002F57A0"/>
    <w:rsid w:val="0030049C"/>
    <w:rsid w:val="00376717"/>
    <w:rsid w:val="00434FEF"/>
    <w:rsid w:val="004629E0"/>
    <w:rsid w:val="004739BB"/>
    <w:rsid w:val="004D2D82"/>
    <w:rsid w:val="005509C0"/>
    <w:rsid w:val="005658CD"/>
    <w:rsid w:val="00582784"/>
    <w:rsid w:val="00586DE1"/>
    <w:rsid w:val="005B54EA"/>
    <w:rsid w:val="006053C4"/>
    <w:rsid w:val="006366AE"/>
    <w:rsid w:val="00667BF0"/>
    <w:rsid w:val="00692C53"/>
    <w:rsid w:val="006A7130"/>
    <w:rsid w:val="00746B2A"/>
    <w:rsid w:val="0081315E"/>
    <w:rsid w:val="00843090"/>
    <w:rsid w:val="008C4481"/>
    <w:rsid w:val="008D1453"/>
    <w:rsid w:val="00924DE6"/>
    <w:rsid w:val="009438D5"/>
    <w:rsid w:val="009D38EE"/>
    <w:rsid w:val="00A64977"/>
    <w:rsid w:val="00AC5BF9"/>
    <w:rsid w:val="00AC6319"/>
    <w:rsid w:val="00B671AE"/>
    <w:rsid w:val="00B71EE8"/>
    <w:rsid w:val="00BD7AEB"/>
    <w:rsid w:val="00C246C4"/>
    <w:rsid w:val="00C61EF0"/>
    <w:rsid w:val="00C70CD5"/>
    <w:rsid w:val="00C71C40"/>
    <w:rsid w:val="00CA69DB"/>
    <w:rsid w:val="00CA6F63"/>
    <w:rsid w:val="00D46652"/>
    <w:rsid w:val="00DF4E7E"/>
    <w:rsid w:val="00E45724"/>
    <w:rsid w:val="00E559C4"/>
    <w:rsid w:val="00F14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tiziana</cp:lastModifiedBy>
  <cp:revision>3</cp:revision>
  <cp:lastPrinted>2017-02-10T11:17:00Z</cp:lastPrinted>
  <dcterms:created xsi:type="dcterms:W3CDTF">2017-03-15T12:10:00Z</dcterms:created>
  <dcterms:modified xsi:type="dcterms:W3CDTF">2017-03-15T14:27:00Z</dcterms:modified>
</cp:coreProperties>
</file>